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8B107" w14:textId="77777777" w:rsidR="0027084F" w:rsidRDefault="0027084F" w:rsidP="0027084F">
      <w:r>
        <w:t>Beste allen,</w:t>
      </w:r>
    </w:p>
    <w:p w14:paraId="101C06BA" w14:textId="77777777" w:rsidR="0027084F" w:rsidRDefault="0027084F" w:rsidP="0027084F"/>
    <w:p w14:paraId="1E3AD55B" w14:textId="77777777" w:rsidR="0027084F" w:rsidRDefault="0027084F" w:rsidP="0027084F">
      <w:r>
        <w:t xml:space="preserve">Hoewel we nog lang niet op de plek zijn waar we willen zitten, was er afgelopen persconferentie weer een klein beetje licht aan het eind van de tunnel te herkennen. Helaas blijven de binnensportaccommodaties nog dicht, maar het zonnetje gaat weer een beetje schijnen dus hopelijk zijn er voor de binnensporten kansen om buiten hun activiteiten op te pakken dan wel voort te zetten. Ik roep iedereen die wél de beschikking heeft over een accommodatie die open mag zijn op om positief aan te kijken tegen verzoeken van andere aanbieders om deze accommodatie te delen met de sportaanbieders die dat geluk niet hebben. </w:t>
      </w:r>
    </w:p>
    <w:p w14:paraId="5217B7FC" w14:textId="77777777" w:rsidR="0027084F" w:rsidRDefault="0027084F" w:rsidP="0027084F"/>
    <w:p w14:paraId="72FA13AA" w14:textId="77777777" w:rsidR="0027084F" w:rsidRDefault="0027084F" w:rsidP="0027084F">
      <w:r>
        <w:t>Een aantal relevante ontwikkelingen die ik jullie niet wil onthouden:</w:t>
      </w:r>
    </w:p>
    <w:p w14:paraId="7ED147C8" w14:textId="77777777" w:rsidR="0027084F" w:rsidRDefault="0027084F" w:rsidP="0027084F"/>
    <w:p w14:paraId="3DBBBA91" w14:textId="77777777" w:rsidR="0027084F" w:rsidRDefault="0027084F" w:rsidP="0027084F">
      <w:pPr>
        <w:rPr>
          <w:b/>
          <w:bCs/>
        </w:rPr>
      </w:pPr>
      <w:r>
        <w:rPr>
          <w:b/>
          <w:bCs/>
        </w:rPr>
        <w:t>Nieuwe kabinetsrichtlijnen</w:t>
      </w:r>
    </w:p>
    <w:p w14:paraId="65F130B4" w14:textId="77777777" w:rsidR="0027084F" w:rsidRDefault="0027084F" w:rsidP="0027084F">
      <w:r>
        <w:t>Vanaf 3 maart gelden er zoals jullie ongetwijfeld begrepen hebben nieuwe regels voor jong volwassenen (tot en met 26 jaar). Deze hebben meer ruimte gekregen om elkaar sportief op te zoeken. Hieronder meer over de mogelijkheden en beperkingen:</w:t>
      </w:r>
    </w:p>
    <w:p w14:paraId="695FDDE1" w14:textId="77777777" w:rsidR="0027084F" w:rsidRDefault="0027084F" w:rsidP="0027084F"/>
    <w:p w14:paraId="70E65609" w14:textId="7B438C07" w:rsidR="0027084F" w:rsidRDefault="0027084F" w:rsidP="0027084F">
      <w:r>
        <w:t>Sporten tot en met 26 jaar</w:t>
      </w:r>
    </w:p>
    <w:p w14:paraId="4F7F7FA5" w14:textId="77777777" w:rsidR="0027084F" w:rsidRDefault="0027084F" w:rsidP="0027084F">
      <w:pPr>
        <w:pStyle w:val="Lijstalinea"/>
        <w:numPr>
          <w:ilvl w:val="0"/>
          <w:numId w:val="2"/>
        </w:numPr>
        <w:rPr>
          <w:rFonts w:eastAsia="Times New Roman"/>
        </w:rPr>
      </w:pPr>
      <w:r>
        <w:rPr>
          <w:rFonts w:eastAsia="Times New Roman"/>
        </w:rPr>
        <w:t>in heel Nederland geldt vanaf zaterdag 23 januari een avondklok. Dat betekent dat iedereen tussen 21.00 uur ’s avonds en 04.30 uur ’s ochtends binnen blijft;</w:t>
      </w:r>
    </w:p>
    <w:p w14:paraId="6950B7D4" w14:textId="77777777" w:rsidR="0027084F" w:rsidRDefault="0027084F" w:rsidP="0027084F">
      <w:pPr>
        <w:pStyle w:val="Lijstalinea"/>
        <w:numPr>
          <w:ilvl w:val="0"/>
          <w:numId w:val="2"/>
        </w:numPr>
        <w:rPr>
          <w:rFonts w:eastAsia="Times New Roman"/>
        </w:rPr>
      </w:pPr>
      <w:r>
        <w:rPr>
          <w:rFonts w:eastAsia="Times New Roman"/>
        </w:rPr>
        <w:t>sporters tot en met 26 jaar mogen in teamverband op de sportaccommodatie sporten en hoeven tijdens het sporten onderling geen 1,5 meter afstand te houden;</w:t>
      </w:r>
    </w:p>
    <w:p w14:paraId="58A92684" w14:textId="77777777" w:rsidR="0027084F" w:rsidRDefault="0027084F" w:rsidP="0027084F">
      <w:pPr>
        <w:pStyle w:val="Lijstalinea"/>
        <w:numPr>
          <w:ilvl w:val="0"/>
          <w:numId w:val="2"/>
        </w:numPr>
        <w:rPr>
          <w:rFonts w:eastAsia="Times New Roman"/>
        </w:rPr>
      </w:pPr>
      <w:r>
        <w:rPr>
          <w:rFonts w:eastAsia="Times New Roman"/>
        </w:rPr>
        <w:t>zodra sporters van 13 jaar en ouder het veld verlaten na het sporten, moeten zij weer 1,5 meter afstand tot elkaar houden;</w:t>
      </w:r>
    </w:p>
    <w:p w14:paraId="6C37825F" w14:textId="77777777" w:rsidR="0027084F" w:rsidRDefault="0027084F" w:rsidP="0027084F">
      <w:pPr>
        <w:pStyle w:val="Lijstalinea"/>
        <w:numPr>
          <w:ilvl w:val="0"/>
          <w:numId w:val="2"/>
        </w:numPr>
        <w:rPr>
          <w:rFonts w:eastAsia="Times New Roman"/>
        </w:rPr>
      </w:pPr>
      <w:r>
        <w:rPr>
          <w:rFonts w:eastAsia="Times New Roman"/>
        </w:rPr>
        <w:t>kinderen en jongeren tot en met 26 jaar kunnen onderlinge wedstrijdjes spelen met het team van de eigen club/ vereniging;</w:t>
      </w:r>
    </w:p>
    <w:p w14:paraId="28917059" w14:textId="77777777" w:rsidR="0027084F" w:rsidRDefault="0027084F" w:rsidP="0027084F">
      <w:pPr>
        <w:pStyle w:val="Lijstalinea"/>
        <w:numPr>
          <w:ilvl w:val="0"/>
          <w:numId w:val="3"/>
        </w:numPr>
        <w:rPr>
          <w:rFonts w:eastAsia="Times New Roman"/>
        </w:rPr>
      </w:pPr>
      <w:r>
        <w:rPr>
          <w:rFonts w:eastAsia="Times New Roman"/>
        </w:rPr>
        <w:t>personen met klachten blijven thuis.</w:t>
      </w:r>
    </w:p>
    <w:p w14:paraId="5A57F449" w14:textId="77777777" w:rsidR="0027084F" w:rsidRDefault="0027084F" w:rsidP="0027084F"/>
    <w:p w14:paraId="6E8FC74B" w14:textId="78045C5B" w:rsidR="0027084F" w:rsidRDefault="0027084F" w:rsidP="0027084F">
      <w:r>
        <w:t>Sporten vanaf 27 jaar of ouder</w:t>
      </w:r>
    </w:p>
    <w:p w14:paraId="1CDD7498" w14:textId="77777777" w:rsidR="0027084F" w:rsidRDefault="0027084F" w:rsidP="0027084F">
      <w:pPr>
        <w:pStyle w:val="Lijstalinea"/>
        <w:numPr>
          <w:ilvl w:val="0"/>
          <w:numId w:val="3"/>
        </w:numPr>
        <w:rPr>
          <w:rFonts w:eastAsia="Times New Roman"/>
        </w:rPr>
      </w:pPr>
      <w:r>
        <w:rPr>
          <w:rFonts w:eastAsia="Times New Roman"/>
        </w:rPr>
        <w:t>buiten mag maximaal met twee personen gesport worden, zolang er minimaal 1,5 meter tussen zit;</w:t>
      </w:r>
    </w:p>
    <w:p w14:paraId="76CEB7DE" w14:textId="77777777" w:rsidR="0027084F" w:rsidRDefault="0027084F" w:rsidP="0027084F"/>
    <w:p w14:paraId="7370B8E1" w14:textId="77777777" w:rsidR="0027084F" w:rsidRDefault="0027084F" w:rsidP="0027084F">
      <w:pPr>
        <w:rPr>
          <w:u w:val="single"/>
        </w:rPr>
      </w:pPr>
      <w:r>
        <w:rPr>
          <w:u w:val="single"/>
        </w:rPr>
        <w:t xml:space="preserve">LET OP: in deze richtlijnen wordt gesproken over een vrijstelling ‘op de sportaccommodatie’. Dit houdt vooralsnog in dat deze verruiming niet geldt voor de openbare ruimte. Voor de </w:t>
      </w:r>
      <w:proofErr w:type="spellStart"/>
      <w:r>
        <w:rPr>
          <w:u w:val="single"/>
        </w:rPr>
        <w:t>fitnessers</w:t>
      </w:r>
      <w:proofErr w:type="spellEnd"/>
      <w:r>
        <w:rPr>
          <w:u w:val="single"/>
        </w:rPr>
        <w:t xml:space="preserve"> en verdedigingssporters gelden dus nog de oude richtlijnen, tenzij de activiteit verplaatst wordt naar een sportaccommodatie, net zoals in het voorjaar. We gaan hier nog specifieke vragen over stellen aan de veiligheidsregio. Zodra er veranderingen optreden horen jullie van ons.</w:t>
      </w:r>
    </w:p>
    <w:p w14:paraId="46718C0B" w14:textId="77777777" w:rsidR="0027084F" w:rsidRDefault="0027084F" w:rsidP="0027084F">
      <w:pPr>
        <w:rPr>
          <w:b/>
          <w:bCs/>
        </w:rPr>
      </w:pPr>
    </w:p>
    <w:p w14:paraId="0D166907" w14:textId="77777777" w:rsidR="0027084F" w:rsidRDefault="0027084F" w:rsidP="0027084F">
      <w:pPr>
        <w:rPr>
          <w:b/>
          <w:bCs/>
        </w:rPr>
      </w:pPr>
      <w:r>
        <w:rPr>
          <w:b/>
          <w:bCs/>
        </w:rPr>
        <w:t>Rijksmiddelen activatie</w:t>
      </w:r>
    </w:p>
    <w:p w14:paraId="2FC7DBA7" w14:textId="77777777" w:rsidR="0027084F" w:rsidRDefault="0027084F" w:rsidP="0027084F">
      <w:r>
        <w:t xml:space="preserve">We zijn door diversen van jullie benaderd over de Rijksmiddelen die beschikbaar gesteld zijn in het kader van het preventiebeleid in de strijd tegen corona. </w:t>
      </w:r>
    </w:p>
    <w:p w14:paraId="214272A8" w14:textId="77777777" w:rsidR="0027084F" w:rsidRDefault="0027084F" w:rsidP="0027084F">
      <w:r>
        <w:t xml:space="preserve">De ‘actielijn’ bestaat uit vijf acties: </w:t>
      </w:r>
    </w:p>
    <w:p w14:paraId="0D355A78" w14:textId="77777777" w:rsidR="0027084F" w:rsidRDefault="0027084F" w:rsidP="0027084F">
      <w:r>
        <w:t xml:space="preserve">                * Impuls leefstijl ‘bewegen’: via gemeenten en sportakkoorden; </w:t>
      </w:r>
    </w:p>
    <w:p w14:paraId="52DC735A" w14:textId="77777777" w:rsidR="0027084F" w:rsidRDefault="0027084F" w:rsidP="0027084F">
      <w:r>
        <w:t xml:space="preserve">                * Inzet gemeenten leefstijlinterventies ondersteund door Centrum Gezond Leven; </w:t>
      </w:r>
    </w:p>
    <w:p w14:paraId="6E4221A7" w14:textId="77777777" w:rsidR="0027084F" w:rsidRDefault="0027084F" w:rsidP="0027084F">
      <w:r>
        <w:t xml:space="preserve">                * Impuls leefstijltraject jongeren via JOGG en Gezonde School-activiteiten. </w:t>
      </w:r>
    </w:p>
    <w:p w14:paraId="7A11FB53" w14:textId="77777777" w:rsidR="0027084F" w:rsidRDefault="0027084F" w:rsidP="0027084F">
      <w:r>
        <w:t xml:space="preserve">                * Communicatie (incl. publiekscampagne) over gezonde leefstijl </w:t>
      </w:r>
    </w:p>
    <w:p w14:paraId="1EE3A281" w14:textId="77777777" w:rsidR="0027084F" w:rsidRDefault="0027084F" w:rsidP="0027084F">
      <w:r>
        <w:t xml:space="preserve">                * Activiteiten gericht op de mentale weerbaarheid van (thuis)werkenden </w:t>
      </w:r>
    </w:p>
    <w:p w14:paraId="1DDDF260" w14:textId="77777777" w:rsidR="0027084F" w:rsidRDefault="0027084F" w:rsidP="0027084F">
      <w:r>
        <w:t xml:space="preserve">Hiervoor is 59.5 miljoen beschikbaar gesteld voor het gehele land. Op dit moment is het nog niet duidelijk welk bedrag ter beschikking wordt gesteld aan Haarlemmermeer en welke voorwaarden er precies gesteld worden aan het besteden van deze middelen. Het is dus niet zo dat wij al plannen hebben klaar liggen. Deze moeten nog opgesteld gaan worden en zijn dus afhankelijk van de kaders </w:t>
      </w:r>
      <w:r>
        <w:lastRenderedPageBreak/>
        <w:t>die voor ons nog onbekend zijn. De oproep van met name commerciële sportaanbieders om hen niet over te slaan is duidelijk aangekomen. We zullen dan ook zeker kijken of en hoe we alle sportaanbieders kunnen betrekken bij ons plan. Of dat lukt en hoe dat vorm krijgt zal in de nabije toekomst duidelijk worden. Natuurlijk houd ik jullie op de hoogte.</w:t>
      </w:r>
    </w:p>
    <w:p w14:paraId="66A81999" w14:textId="77777777" w:rsidR="0027084F" w:rsidRDefault="0027084F" w:rsidP="0027084F"/>
    <w:p w14:paraId="59EB02C8" w14:textId="77777777" w:rsidR="0027084F" w:rsidRDefault="0027084F" w:rsidP="0027084F">
      <w:pPr>
        <w:rPr>
          <w:b/>
          <w:bCs/>
        </w:rPr>
      </w:pPr>
      <w:r>
        <w:rPr>
          <w:b/>
          <w:bCs/>
        </w:rPr>
        <w:t>Sporten in groepsverband</w:t>
      </w:r>
    </w:p>
    <w:p w14:paraId="27D6AAB1" w14:textId="77777777" w:rsidR="0027084F" w:rsidRDefault="0027084F" w:rsidP="0027084F">
      <w:r>
        <w:t>Omdat ik hier nog frequent vragen over krijg leek het me slim nog eens te benadrukken dat sporten buiten mag, met groepjes van maximaal 2 mensen (exclusief instructeur). Daarbij mogen meerdere groepjes naast elkaar sporten. Tussen de groepjes dient ten minste 1,5 meter afstand worden gehouden. En deze groepjes mogen niet wisselen van samenstelling tijdens de activiteit. Groepslessen zijn echter niet toegestaan. Een instructeur mag niet meerdere groepjes van 2 mensen tegelijkertijd lesgeven. Een instructeur mag wel van tweetal naar tweetal gaan om instructie te geven, op tenminste 1,5 afstand van het tweetal. Dit is een essentieel verschil, zorg er dus voor dat je dit onderscheid duidelijk maakt, voor zowel je sporters als voor de handhavers.</w:t>
      </w:r>
    </w:p>
    <w:p w14:paraId="715F21B0" w14:textId="77777777" w:rsidR="0027084F" w:rsidRDefault="0027084F" w:rsidP="0027084F"/>
    <w:p w14:paraId="699C5186" w14:textId="77777777" w:rsidR="0027084F" w:rsidRDefault="0027084F" w:rsidP="0027084F">
      <w:pPr>
        <w:rPr>
          <w:b/>
          <w:bCs/>
        </w:rPr>
      </w:pPr>
      <w:r>
        <w:rPr>
          <w:b/>
          <w:bCs/>
        </w:rPr>
        <w:t>Wedstrijden</w:t>
      </w:r>
    </w:p>
    <w:p w14:paraId="2CF073CC" w14:textId="77777777" w:rsidR="0027084F" w:rsidRDefault="0027084F" w:rsidP="0027084F">
      <w:r>
        <w:t xml:space="preserve">Wedstrijden en competities zijn niet toegestaan, dit geldt voor zowel jeugd als volwassenen in alle sporten. Uitzondering hier op vormt een groep topsporters. Het is dus helaas ook nog niet mogelijk om oefenwedstrijden te spelen tegen andere clubs, ook niet als die uit het zelfde dorp komen of de tegenstander bij uw sporters op school zit. </w:t>
      </w:r>
    </w:p>
    <w:p w14:paraId="1F972517" w14:textId="77777777" w:rsidR="0027084F" w:rsidRDefault="0027084F" w:rsidP="0027084F">
      <w:pPr>
        <w:rPr>
          <w:b/>
          <w:bCs/>
        </w:rPr>
      </w:pPr>
    </w:p>
    <w:p w14:paraId="04769DE1" w14:textId="77777777" w:rsidR="0027084F" w:rsidRDefault="0027084F" w:rsidP="0027084F">
      <w:pPr>
        <w:rPr>
          <w:b/>
          <w:bCs/>
        </w:rPr>
      </w:pPr>
      <w:r>
        <w:rPr>
          <w:b/>
          <w:bCs/>
        </w:rPr>
        <w:t>Huurcompensatie Q4 sportverenigingen</w:t>
      </w:r>
    </w:p>
    <w:p w14:paraId="55936EE5" w14:textId="77777777" w:rsidR="0027084F" w:rsidRDefault="0027084F" w:rsidP="0027084F">
      <w:r>
        <w:t>Over de maanden maart tot en met mei 2020 zijn de huren van zowel de binnensportverenigingen als de buitensportverenigingen gecompenseerd. Het Rijk heeft aangekondigd dit ook voor de maanden oktober, november en december 2020 te gaan doen. Voor de niet-commerciële binnensportverenigingen geldt dat 100% van de huur gecompenseerd wordt door het Rijk, voor de buitensportverenigingen gaat het over 45% over deze periode. De regeling is gepubliceerd door het Rijk en dus gaan we komende weken aan de slag met deze regeling. De betreffende partijen zullen we op de hoogte brengen van zowel het te compenseren huurbedrag als de procedure die we hiervoor zullen gebruiken.</w:t>
      </w:r>
    </w:p>
    <w:p w14:paraId="14121CD6" w14:textId="77777777" w:rsidR="0027084F" w:rsidRDefault="0027084F" w:rsidP="0027084F"/>
    <w:p w14:paraId="15E908D3" w14:textId="77777777" w:rsidR="0027084F" w:rsidRDefault="0027084F" w:rsidP="0027084F">
      <w:pPr>
        <w:rPr>
          <w:b/>
          <w:bCs/>
        </w:rPr>
      </w:pPr>
      <w:r>
        <w:rPr>
          <w:b/>
          <w:bCs/>
        </w:rPr>
        <w:t>TASO Q4</w:t>
      </w:r>
    </w:p>
    <w:p w14:paraId="28043A48" w14:textId="77777777" w:rsidR="0027084F" w:rsidRDefault="0027084F" w:rsidP="0027084F">
      <w:pPr>
        <w:rPr>
          <w:b/>
          <w:bCs/>
        </w:rPr>
      </w:pPr>
      <w:hyperlink r:id="rId5" w:history="1">
        <w:r>
          <w:rPr>
            <w:rStyle w:val="Hyperlink"/>
            <w:b/>
            <w:bCs/>
          </w:rPr>
          <w:t>https://www.dus-i.nl/subsidies/tegemoetkoming-amateursport-covid-19</w:t>
        </w:r>
      </w:hyperlink>
    </w:p>
    <w:p w14:paraId="453C9567" w14:textId="77777777" w:rsidR="0027084F" w:rsidRDefault="0027084F" w:rsidP="0027084F">
      <w:r>
        <w:t>De TASO-regeling is bedoeld voor amateursportorganisaties die ten minste 10% omzetverlies hebben gehad in het vierde kwartaal van 2020 (1 oktober t/m 31 december) en financiële schade hebben geleden van ten minste € 1.500.U kunt de tegemoetkoming aanvragen van 19 februari 2021 tot en met 5 april 2021. Alle aanvragen die binnen de aanvraagperiode worden ingediend, worden gelijk behandeld. Voor deze regeling is € 29 miljoen beschikbaar gesteld. Als dit bedrag wordt overschreden, zal er naar rato worden verstrekt.</w:t>
      </w:r>
    </w:p>
    <w:p w14:paraId="403C6191" w14:textId="77777777" w:rsidR="0027084F" w:rsidRDefault="0027084F" w:rsidP="0027084F"/>
    <w:p w14:paraId="6777C6A6" w14:textId="77777777" w:rsidR="0027084F" w:rsidRDefault="0027084F" w:rsidP="0027084F">
      <w:pPr>
        <w:rPr>
          <w:b/>
          <w:bCs/>
        </w:rPr>
      </w:pPr>
      <w:r>
        <w:rPr>
          <w:b/>
          <w:bCs/>
        </w:rPr>
        <w:t>Sportcafé Haarlemmermeer</w:t>
      </w:r>
    </w:p>
    <w:p w14:paraId="790CB960" w14:textId="77777777" w:rsidR="0027084F" w:rsidRDefault="0027084F" w:rsidP="0027084F">
      <w:r>
        <w:t xml:space="preserve">Op maandag 8 maart 2021 organiseert Team Sportservice Haarlemmermeer, in opdracht van de gemeente, het Online Sportcafé 2021 voor sportvereniging in Haarlemmermeer. Tijdens het Online Sportcafé staan thema’s als positieve sportcultuur, ledenwerving en -behoud en vrijwilligersmanagement centraal. Het Online Sportcafé biedt sportaanbieders de kans om belangrijke informatie in te winnen, zoals ondersteuningsmogelijkheden vanuit het Lokaal Sportakkoord of informatie over de nieuwe Wet Bestuur en Toezicht Rechtspersonen (WBTR). ‘Wij zijn goed op de hoogte van actuele zaken die spelen rondom het verenigingsleven en brengen deze kennis en kunde op een toegankelijke manier naar de clubs’, vertelt Wouter van der Vegt van Team Sportservice. ‘Het doel van het Online Sportcafé is verenigingen informeren en inspireren, maar ook de verbinding is heel belangrijk. We zien de sportverenigingen echt als de spil in de sportmaatschappij in Haarlemmermeer. Dat willen we graag gezond en vitaal houden.’ Tijdens het </w:t>
      </w:r>
      <w:r>
        <w:lastRenderedPageBreak/>
        <w:t xml:space="preserve">Online Sportcafé stelt Fouad </w:t>
      </w:r>
      <w:proofErr w:type="spellStart"/>
      <w:r>
        <w:t>Sidali</w:t>
      </w:r>
      <w:proofErr w:type="spellEnd"/>
      <w:r>
        <w:t xml:space="preserve">, de kersverse wethouder voor zorg, woonbeleid, volksgezondheid, welzijn en sport, zich voor aan de aanwezige sportverenigingen. ‘Ook lichten we het Lokaal Sportakkoord en de kansen die er zijn voor de clubs toe, hierin liggen nog kansen voor de clubs’, meldt Van der Vegt. Daarnaast kunnen de bestuurders en vrijwilligers van de verenigingen zich inschrijven voor diverse break-out rooms, waar verschillende thema’s aan bod </w:t>
      </w:r>
      <w:proofErr w:type="spellStart"/>
      <w:r>
        <w:t>komen,als</w:t>
      </w:r>
      <w:proofErr w:type="spellEnd"/>
      <w:r>
        <w:t xml:space="preserve"> positieve sportcultuur, ledenwerving en -behoud en vrijwilligersmanagement. Het Online Sportcafé vindt plaats op 8 maart 2021 om 19.30 uur en is gratis bij te wonen voor bestuurders en vrijwilligers van </w:t>
      </w:r>
      <w:proofErr w:type="spellStart"/>
      <w:r>
        <w:t>Haarlemmermeerse</w:t>
      </w:r>
      <w:proofErr w:type="spellEnd"/>
      <w:r>
        <w:t xml:space="preserve"> sportaanbieders. </w:t>
      </w:r>
    </w:p>
    <w:p w14:paraId="7830875D" w14:textId="77777777" w:rsidR="0027084F" w:rsidRDefault="0027084F" w:rsidP="0027084F">
      <w:r>
        <w:t xml:space="preserve">Voor meer informatie en de mogelijkheid tot aanmelden verwijs ik u graag naar </w:t>
      </w:r>
      <w:hyperlink r:id="rId6" w:history="1">
        <w:r>
          <w:rPr>
            <w:rStyle w:val="Hyperlink"/>
          </w:rPr>
          <w:t>deze pagina</w:t>
        </w:r>
      </w:hyperlink>
      <w:r>
        <w:t>.</w:t>
      </w:r>
    </w:p>
    <w:p w14:paraId="78C605C6" w14:textId="77777777" w:rsidR="0027084F" w:rsidRDefault="0027084F" w:rsidP="0027084F"/>
    <w:p w14:paraId="5FD87B08" w14:textId="77777777" w:rsidR="0027084F" w:rsidRDefault="0027084F" w:rsidP="0027084F">
      <w:pPr>
        <w:rPr>
          <w:b/>
          <w:bCs/>
        </w:rPr>
      </w:pPr>
      <w:r>
        <w:rPr>
          <w:b/>
          <w:bCs/>
        </w:rPr>
        <w:t>Nieuwe Noord-Hollandse regeling voor verduurzaming sportaccommodaties</w:t>
      </w:r>
    </w:p>
    <w:p w14:paraId="0EF4D6B9" w14:textId="77777777" w:rsidR="0027084F" w:rsidRDefault="0027084F" w:rsidP="0027084F">
      <w:r>
        <w:t>De provincie Noord-Holland heeft de Uitvoeringsregeling subsidie verduurzaming sportaccommodaties Noord-Holland 2021 gepubliceerd. Doel van deze regeling is het stimuleren van de verduurzaming van sportaccommodaties in de provincie Noord-Holland. Voor 2021 is een plafond van € 150.000 vastgesteld.</w:t>
      </w:r>
    </w:p>
    <w:p w14:paraId="61DE3180" w14:textId="77777777" w:rsidR="0027084F" w:rsidRDefault="0027084F" w:rsidP="0027084F">
      <w:r>
        <w:t>Subsidie kan worden aangevraagd door sportverenigingen die een accommodatie in eigendom of beheer hebben in Noord-Holland.</w:t>
      </w:r>
    </w:p>
    <w:p w14:paraId="241DE17B" w14:textId="77777777" w:rsidR="0027084F" w:rsidRDefault="0027084F" w:rsidP="0027084F">
      <w:r>
        <w:t>Subsidie wordt verstrekt voor de kosten van de volgende investeringen, voor zover deze leiden tot verduurzaming van een sportaccommodatie:</w:t>
      </w:r>
    </w:p>
    <w:p w14:paraId="295FE754" w14:textId="77777777" w:rsidR="0027084F" w:rsidRDefault="0027084F" w:rsidP="0027084F">
      <w:r>
        <w:t>- LED verlichting;</w:t>
      </w:r>
    </w:p>
    <w:p w14:paraId="5F3A4B78" w14:textId="77777777" w:rsidR="0027084F" w:rsidRDefault="0027084F" w:rsidP="0027084F">
      <w:r>
        <w:t>- zonnepanelen;</w:t>
      </w:r>
    </w:p>
    <w:p w14:paraId="5A6E1F25" w14:textId="77777777" w:rsidR="0027084F" w:rsidRDefault="0027084F" w:rsidP="0027084F">
      <w:r>
        <w:t>- het aanbrengen en/of verbeteren van isolatiemateriaal.</w:t>
      </w:r>
    </w:p>
    <w:p w14:paraId="4DADC580" w14:textId="77777777" w:rsidR="0027084F" w:rsidRDefault="0027084F" w:rsidP="0027084F">
      <w:r>
        <w:t>De subsidie bedraagt 50% van de subsidiabele kosten tot maximaal € 10.000.</w:t>
      </w:r>
    </w:p>
    <w:p w14:paraId="1E7EB165" w14:textId="77777777" w:rsidR="0027084F" w:rsidRDefault="0027084F" w:rsidP="0027084F">
      <w:r>
        <w:t>Aanvragen kunnen van 1 maart tot en met 31 december 2021 (vóór 17.00 uur) worden ingediend bij de provincie Noord-Holland. Aanvragen om subsidie worden behandeld op volgorde van ontvangst.</w:t>
      </w:r>
    </w:p>
    <w:p w14:paraId="7D6826C3" w14:textId="77777777" w:rsidR="0027084F" w:rsidRDefault="0027084F" w:rsidP="0027084F"/>
    <w:p w14:paraId="1FA3F416" w14:textId="77777777" w:rsidR="0027084F" w:rsidRDefault="0027084F" w:rsidP="0027084F">
      <w:pPr>
        <w:rPr>
          <w:b/>
          <w:bCs/>
        </w:rPr>
      </w:pPr>
      <w:r>
        <w:rPr>
          <w:b/>
          <w:bCs/>
        </w:rPr>
        <w:t>Topsportlocaties</w:t>
      </w:r>
    </w:p>
    <w:p w14:paraId="6FD7C389" w14:textId="77777777" w:rsidR="0027084F" w:rsidRDefault="0027084F" w:rsidP="0027084F">
      <w:r>
        <w:t>Wellicht niet direct van belang voor iedereen, maar ik wil het wel graag even laten weten…Voor topsporters geldt onder bepaalde voorwaarden een ontheffing van de reguliere regels. Door NOC*NSF zijn in onze gemeente vijf locaties aangewezen waar met ontheffingen doorgetraind kan worden in deze periode.</w:t>
      </w:r>
    </w:p>
    <w:p w14:paraId="43754CEA" w14:textId="77777777" w:rsidR="0027084F" w:rsidRDefault="0027084F" w:rsidP="0027084F"/>
    <w:p w14:paraId="06148773" w14:textId="77777777" w:rsidR="0027084F" w:rsidRDefault="0027084F" w:rsidP="0027084F">
      <w:r>
        <w:t>Gym Hoofddorp</w:t>
      </w:r>
    </w:p>
    <w:p w14:paraId="5C9D0378" w14:textId="77777777" w:rsidR="0027084F" w:rsidRDefault="0027084F" w:rsidP="0027084F">
      <w:r>
        <w:t>Topsport- en/of opleidingsprogramma: vechtsporten</w:t>
      </w:r>
    </w:p>
    <w:p w14:paraId="0E9AF162" w14:textId="77777777" w:rsidR="0027084F" w:rsidRDefault="0027084F" w:rsidP="0027084F"/>
    <w:p w14:paraId="692AE775" w14:textId="77777777" w:rsidR="0027084F" w:rsidRDefault="0027084F" w:rsidP="0027084F">
      <w:r>
        <w:t>Sportcomplex Koning Willem Alexander</w:t>
      </w:r>
    </w:p>
    <w:p w14:paraId="2DFE6FD0" w14:textId="77777777" w:rsidR="0027084F" w:rsidRDefault="0027084F" w:rsidP="0027084F">
      <w:r>
        <w:t>Topsport- en/of opleidingsprogramma: synchroonzwemmen</w:t>
      </w:r>
    </w:p>
    <w:p w14:paraId="15143F27" w14:textId="77777777" w:rsidR="0027084F" w:rsidRDefault="0027084F" w:rsidP="0027084F"/>
    <w:p w14:paraId="44C784AC" w14:textId="77777777" w:rsidR="0027084F" w:rsidRDefault="0027084F" w:rsidP="0027084F">
      <w:r>
        <w:t>Turnhal PAX</w:t>
      </w:r>
    </w:p>
    <w:p w14:paraId="35399B98" w14:textId="77777777" w:rsidR="0027084F" w:rsidRDefault="0027084F" w:rsidP="0027084F">
      <w:r>
        <w:t>Topsport- en/of opleidingsprogramma: turnen dames en heren</w:t>
      </w:r>
    </w:p>
    <w:p w14:paraId="7E12D947" w14:textId="77777777" w:rsidR="0027084F" w:rsidRDefault="0027084F" w:rsidP="0027084F"/>
    <w:p w14:paraId="34266870" w14:textId="77777777" w:rsidR="0027084F" w:rsidRDefault="0027084F" w:rsidP="0027084F">
      <w:pPr>
        <w:pStyle w:val="Normaalweb"/>
        <w:shd w:val="clear" w:color="auto" w:fill="FFFFFF"/>
        <w:spacing w:before="0" w:beforeAutospacing="0" w:after="240" w:afterAutospacing="0"/>
      </w:pPr>
      <w:proofErr w:type="spellStart"/>
      <w:r>
        <w:rPr>
          <w:rStyle w:val="Zwaar"/>
          <w:b w:val="0"/>
          <w:bCs w:val="0"/>
          <w:color w:val="000000"/>
        </w:rPr>
        <w:t>MeerSquash</w:t>
      </w:r>
      <w:proofErr w:type="spellEnd"/>
      <w:r>
        <w:rPr>
          <w:rStyle w:val="Zwaar"/>
          <w:b w:val="0"/>
          <w:bCs w:val="0"/>
          <w:color w:val="000000"/>
        </w:rPr>
        <w:t xml:space="preserve"> Hoofddorp</w:t>
      </w:r>
      <w:r>
        <w:rPr>
          <w:color w:val="000000"/>
        </w:rPr>
        <w:br/>
        <w:t xml:space="preserve">Topcompetitieclub: </w:t>
      </w:r>
      <w:proofErr w:type="spellStart"/>
      <w:r>
        <w:rPr>
          <w:color w:val="000000"/>
        </w:rPr>
        <w:t>MeerSquash</w:t>
      </w:r>
      <w:proofErr w:type="spellEnd"/>
      <w:r>
        <w:rPr>
          <w:color w:val="000000"/>
        </w:rPr>
        <w:t xml:space="preserve"> Hoofddorp (squash)</w:t>
      </w:r>
    </w:p>
    <w:p w14:paraId="40815D0A" w14:textId="77777777" w:rsidR="0027084F" w:rsidRDefault="0027084F" w:rsidP="0027084F">
      <w:pPr>
        <w:pStyle w:val="Normaalweb"/>
        <w:shd w:val="clear" w:color="auto" w:fill="FFFFFF"/>
        <w:spacing w:before="0" w:beforeAutospacing="0" w:after="240" w:afterAutospacing="0"/>
      </w:pPr>
      <w:r>
        <w:rPr>
          <w:rStyle w:val="Zwaar"/>
          <w:b w:val="0"/>
          <w:bCs w:val="0"/>
          <w:color w:val="000000"/>
        </w:rPr>
        <w:t>Sportpark Pioniers</w:t>
      </w:r>
      <w:r>
        <w:rPr>
          <w:color w:val="000000"/>
        </w:rPr>
        <w:br/>
        <w:t>Topcompetitieclub: Hoofddorp Pioniers (honkbal, softbal)</w:t>
      </w:r>
    </w:p>
    <w:p w14:paraId="3DDB25FE" w14:textId="77777777" w:rsidR="0027084F" w:rsidRDefault="0027084F" w:rsidP="0027084F"/>
    <w:p w14:paraId="1B4D678E" w14:textId="77777777" w:rsidR="0027084F" w:rsidRDefault="0027084F" w:rsidP="0027084F"/>
    <w:p w14:paraId="038A63BE" w14:textId="77777777" w:rsidR="0027084F" w:rsidRDefault="0027084F" w:rsidP="0027084F">
      <w:pPr>
        <w:rPr>
          <w:color w:val="44546A"/>
          <w:lang w:eastAsia="nl-NL"/>
        </w:rPr>
      </w:pPr>
      <w:r>
        <w:rPr>
          <w:color w:val="44546A"/>
          <w:lang w:eastAsia="nl-NL"/>
        </w:rPr>
        <w:t>Met vriendelijke groet,</w:t>
      </w:r>
    </w:p>
    <w:p w14:paraId="6F21297E" w14:textId="77777777" w:rsidR="0027084F" w:rsidRDefault="0027084F" w:rsidP="0027084F">
      <w:pPr>
        <w:rPr>
          <w:color w:val="44546A"/>
          <w:lang w:eastAsia="nl-NL"/>
        </w:rPr>
      </w:pPr>
    </w:p>
    <w:p w14:paraId="6641ACD3" w14:textId="77777777" w:rsidR="0027084F" w:rsidRDefault="0027084F" w:rsidP="0027084F">
      <w:pPr>
        <w:rPr>
          <w:color w:val="44546A"/>
          <w:lang w:eastAsia="nl-NL"/>
        </w:rPr>
      </w:pPr>
      <w:r>
        <w:rPr>
          <w:color w:val="44546A"/>
          <w:lang w:eastAsia="nl-NL"/>
        </w:rPr>
        <w:t xml:space="preserve">Maurits van </w:t>
      </w:r>
      <w:proofErr w:type="spellStart"/>
      <w:r>
        <w:rPr>
          <w:color w:val="44546A"/>
          <w:lang w:eastAsia="nl-NL"/>
        </w:rPr>
        <w:t>Tubergen</w:t>
      </w:r>
      <w:proofErr w:type="spellEnd"/>
      <w:r>
        <w:rPr>
          <w:color w:val="44546A"/>
          <w:lang w:eastAsia="nl-NL"/>
        </w:rPr>
        <w:t xml:space="preserve"> Lotgering</w:t>
      </w:r>
    </w:p>
    <w:p w14:paraId="009003C8" w14:textId="77777777" w:rsidR="0027084F" w:rsidRDefault="0027084F" w:rsidP="0027084F">
      <w:pPr>
        <w:rPr>
          <w:color w:val="44546A"/>
          <w:lang w:eastAsia="nl-NL"/>
        </w:rPr>
      </w:pPr>
    </w:p>
    <w:p w14:paraId="2FEDBD10" w14:textId="77777777" w:rsidR="0027084F" w:rsidRDefault="0027084F" w:rsidP="0027084F">
      <w:pPr>
        <w:rPr>
          <w:color w:val="44546A"/>
          <w:lang w:eastAsia="nl-NL"/>
        </w:rPr>
      </w:pPr>
    </w:p>
    <w:p w14:paraId="4E7AEB80" w14:textId="30800501" w:rsidR="0027084F" w:rsidRDefault="0027084F" w:rsidP="0027084F">
      <w:pPr>
        <w:rPr>
          <w:color w:val="44546A"/>
          <w:lang w:eastAsia="nl-NL"/>
        </w:rPr>
      </w:pPr>
      <w:r>
        <w:rPr>
          <w:noProof/>
          <w:lang w:eastAsia="nl-NL"/>
        </w:rPr>
        <w:drawing>
          <wp:inline distT="0" distB="0" distL="0" distR="0" wp14:anchorId="71A61962" wp14:editId="67FEAEAD">
            <wp:extent cx="1394460" cy="1851660"/>
            <wp:effectExtent l="0" t="0" r="15240" b="152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94460" cy="1851660"/>
                    </a:xfrm>
                    <a:prstGeom prst="rect">
                      <a:avLst/>
                    </a:prstGeom>
                    <a:noFill/>
                    <a:ln>
                      <a:noFill/>
                    </a:ln>
                  </pic:spPr>
                </pic:pic>
              </a:graphicData>
            </a:graphic>
          </wp:inline>
        </w:drawing>
      </w:r>
    </w:p>
    <w:p w14:paraId="5CA966ED" w14:textId="77777777" w:rsidR="0027084F" w:rsidRDefault="0027084F" w:rsidP="0027084F">
      <w:pPr>
        <w:rPr>
          <w:color w:val="44546A"/>
          <w:lang w:eastAsia="nl-NL"/>
        </w:rPr>
      </w:pPr>
    </w:p>
    <w:p w14:paraId="69DE76F3" w14:textId="77777777" w:rsidR="0027084F" w:rsidRDefault="0027084F" w:rsidP="0027084F">
      <w:pPr>
        <w:rPr>
          <w:color w:val="44546A"/>
          <w:lang w:eastAsia="nl-NL"/>
        </w:rPr>
      </w:pPr>
    </w:p>
    <w:p w14:paraId="168634DA" w14:textId="77777777" w:rsidR="0027084F" w:rsidRDefault="0027084F" w:rsidP="0027084F">
      <w:pPr>
        <w:rPr>
          <w:color w:val="44546A"/>
          <w:lang w:eastAsia="nl-NL"/>
        </w:rPr>
      </w:pPr>
    </w:p>
    <w:p w14:paraId="35A64A3D" w14:textId="77777777" w:rsidR="0027084F" w:rsidRDefault="0027084F" w:rsidP="0027084F">
      <w:pPr>
        <w:rPr>
          <w:color w:val="44546A"/>
          <w:lang w:eastAsia="nl-NL"/>
        </w:rPr>
      </w:pPr>
      <w:r>
        <w:rPr>
          <w:color w:val="44546A"/>
          <w:lang w:eastAsia="nl-NL"/>
        </w:rPr>
        <w:t>Gemeente Haarlemmermeer</w:t>
      </w:r>
    </w:p>
    <w:p w14:paraId="477AE518" w14:textId="77777777" w:rsidR="0027084F" w:rsidRDefault="0027084F" w:rsidP="0027084F">
      <w:pPr>
        <w:rPr>
          <w:color w:val="44546A"/>
          <w:lang w:eastAsia="nl-NL"/>
        </w:rPr>
      </w:pPr>
      <w:r>
        <w:rPr>
          <w:color w:val="44546A"/>
          <w:lang w:eastAsia="nl-NL"/>
        </w:rPr>
        <w:t>Cluster Samenleving, Sport en Cultuur</w:t>
      </w:r>
    </w:p>
    <w:p w14:paraId="50B3A8E1" w14:textId="77777777" w:rsidR="0027084F" w:rsidRDefault="0027084F" w:rsidP="0027084F">
      <w:pPr>
        <w:rPr>
          <w:color w:val="44546A"/>
          <w:lang w:eastAsia="nl-NL"/>
        </w:rPr>
      </w:pPr>
      <w:r>
        <w:rPr>
          <w:color w:val="44546A"/>
          <w:lang w:eastAsia="nl-NL"/>
        </w:rPr>
        <w:t>Senior Beleidsadviseur Sport</w:t>
      </w:r>
    </w:p>
    <w:p w14:paraId="17628D71" w14:textId="77777777" w:rsidR="0027084F" w:rsidRDefault="0027084F" w:rsidP="0027084F">
      <w:pPr>
        <w:rPr>
          <w:color w:val="44546A"/>
          <w:lang w:eastAsia="nl-NL"/>
        </w:rPr>
      </w:pPr>
    </w:p>
    <w:p w14:paraId="3AD8E964" w14:textId="77777777" w:rsidR="0027084F" w:rsidRDefault="0027084F" w:rsidP="0027084F">
      <w:pPr>
        <w:rPr>
          <w:color w:val="44546A"/>
          <w:lang w:eastAsia="nl-NL"/>
        </w:rPr>
      </w:pPr>
      <w:r>
        <w:rPr>
          <w:color w:val="44546A"/>
          <w:lang w:eastAsia="nl-NL"/>
        </w:rPr>
        <w:t>Postbus 250, 2130 AG  HOOFDDORP</w:t>
      </w:r>
    </w:p>
    <w:p w14:paraId="2E7E63CA" w14:textId="77777777" w:rsidR="0027084F" w:rsidRDefault="0027084F" w:rsidP="0027084F">
      <w:pPr>
        <w:rPr>
          <w:color w:val="44546A"/>
          <w:lang w:eastAsia="nl-NL"/>
        </w:rPr>
      </w:pPr>
      <w:r>
        <w:rPr>
          <w:color w:val="44546A"/>
          <w:lang w:eastAsia="nl-NL"/>
        </w:rPr>
        <w:t>06-13831416</w:t>
      </w:r>
    </w:p>
    <w:p w14:paraId="16B3B457" w14:textId="77777777" w:rsidR="00062EB5" w:rsidRDefault="00062EB5"/>
    <w:sectPr w:rsidR="00062E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FC6471"/>
    <w:multiLevelType w:val="hybridMultilevel"/>
    <w:tmpl w:val="146E0598"/>
    <w:lvl w:ilvl="0" w:tplc="BA4A275C">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A617F59"/>
    <w:multiLevelType w:val="multilevel"/>
    <w:tmpl w:val="B89A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7A04B5"/>
    <w:multiLevelType w:val="hybridMultilevel"/>
    <w:tmpl w:val="8DC8B19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2"/>
    <w:lvlOverride w:ilvl="0"/>
    <w:lvlOverride w:ilvl="1"/>
    <w:lvlOverride w:ilvl="2"/>
    <w:lvlOverride w:ilvl="3"/>
    <w:lvlOverride w:ilvl="4"/>
    <w:lvlOverride w:ilvl="5"/>
    <w:lvlOverride w:ilvl="6"/>
    <w:lvlOverride w:ilvl="7"/>
    <w:lvlOverride w:ilvl="8"/>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84F"/>
    <w:rsid w:val="00062EB5"/>
    <w:rsid w:val="002708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802D8"/>
  <w15:chartTrackingRefBased/>
  <w15:docId w15:val="{094AB326-2811-4243-A7A2-04274154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7084F"/>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7084F"/>
    <w:rPr>
      <w:color w:val="0000FF"/>
      <w:u w:val="single"/>
    </w:rPr>
  </w:style>
  <w:style w:type="paragraph" w:styleId="Normaalweb">
    <w:name w:val="Normal (Web)"/>
    <w:basedOn w:val="Standaard"/>
    <w:uiPriority w:val="99"/>
    <w:semiHidden/>
    <w:unhideWhenUsed/>
    <w:rsid w:val="0027084F"/>
    <w:pPr>
      <w:spacing w:before="100" w:beforeAutospacing="1" w:after="100" w:afterAutospacing="1"/>
    </w:pPr>
    <w:rPr>
      <w:lang w:eastAsia="nl-NL"/>
    </w:rPr>
  </w:style>
  <w:style w:type="paragraph" w:styleId="Lijstalinea">
    <w:name w:val="List Paragraph"/>
    <w:basedOn w:val="Standaard"/>
    <w:uiPriority w:val="34"/>
    <w:qFormat/>
    <w:rsid w:val="0027084F"/>
    <w:pPr>
      <w:ind w:left="720"/>
    </w:pPr>
  </w:style>
  <w:style w:type="character" w:styleId="Zwaar">
    <w:name w:val="Strong"/>
    <w:basedOn w:val="Standaardalinea-lettertype"/>
    <w:uiPriority w:val="22"/>
    <w:qFormat/>
    <w:rsid w:val="002708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171699">
      <w:bodyDiv w:val="1"/>
      <w:marLeft w:val="0"/>
      <w:marRight w:val="0"/>
      <w:marTop w:val="0"/>
      <w:marBottom w:val="0"/>
      <w:divBdr>
        <w:top w:val="none" w:sz="0" w:space="0" w:color="auto"/>
        <w:left w:val="none" w:sz="0" w:space="0" w:color="auto"/>
        <w:bottom w:val="none" w:sz="0" w:space="0" w:color="auto"/>
        <w:right w:val="none" w:sz="0" w:space="0" w:color="auto"/>
      </w:divBdr>
    </w:div>
    <w:div w:id="165074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70B8E.6ED6520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uw.teamsportservice.nl/haarlemmermeer/evenementen/verenigingen/online-sportcafe-08-03-2021/" TargetMode="External"/><Relationship Id="rId5" Type="http://schemas.openxmlformats.org/officeDocument/2006/relationships/hyperlink" Target="https://www.dus-i.nl/subsidies/tegemoetkoming-amateursport-covid-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1530</Words>
  <Characters>8417</Characters>
  <Application>Microsoft Office Word</Application>
  <DocSecurity>0</DocSecurity>
  <Lines>70</Lines>
  <Paragraphs>19</Paragraphs>
  <ScaleCrop>false</ScaleCrop>
  <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de Heij</dc:creator>
  <cp:keywords/>
  <dc:description/>
  <cp:lastModifiedBy>Esther de Heij</cp:lastModifiedBy>
  <cp:revision>1</cp:revision>
  <dcterms:created xsi:type="dcterms:W3CDTF">2021-02-26T11:41:00Z</dcterms:created>
  <dcterms:modified xsi:type="dcterms:W3CDTF">2021-02-26T11:43:00Z</dcterms:modified>
</cp:coreProperties>
</file>